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9ED7AE" w14:textId="2934150F" w:rsidR="00B76294" w:rsidRDefault="00AF5269" w:rsidP="00AF5269">
      <w:pPr>
        <w:jc w:val="center"/>
        <w:rPr>
          <w:b/>
          <w:bCs/>
          <w:sz w:val="24"/>
          <w:szCs w:val="24"/>
        </w:rPr>
      </w:pPr>
      <w:r>
        <w:rPr>
          <w:b/>
          <w:bCs/>
          <w:sz w:val="24"/>
          <w:szCs w:val="24"/>
        </w:rPr>
        <w:t>MEETING WITH ANDY GARGAN 261125</w:t>
      </w:r>
    </w:p>
    <w:p w14:paraId="24AFA611" w14:textId="77777777" w:rsidR="00AF5269" w:rsidRDefault="00AF5269" w:rsidP="00AF5269">
      <w:pPr>
        <w:jc w:val="center"/>
        <w:rPr>
          <w:b/>
          <w:bCs/>
          <w:sz w:val="24"/>
          <w:szCs w:val="24"/>
        </w:rPr>
      </w:pPr>
    </w:p>
    <w:p w14:paraId="0BA8CD01" w14:textId="510DAC0D" w:rsidR="00AF5269" w:rsidRDefault="00AF5269" w:rsidP="00AF5269">
      <w:pPr>
        <w:rPr>
          <w:sz w:val="24"/>
          <w:szCs w:val="24"/>
        </w:rPr>
      </w:pPr>
      <w:r>
        <w:rPr>
          <w:sz w:val="24"/>
          <w:szCs w:val="24"/>
        </w:rPr>
        <w:t>The following areas were discussed:</w:t>
      </w:r>
    </w:p>
    <w:p w14:paraId="318B2D99" w14:textId="77777777" w:rsidR="00AF5269" w:rsidRDefault="00AF5269" w:rsidP="00AF5269">
      <w:pPr>
        <w:rPr>
          <w:sz w:val="24"/>
          <w:szCs w:val="24"/>
        </w:rPr>
      </w:pPr>
    </w:p>
    <w:p w14:paraId="7E3A1704" w14:textId="55FF1773" w:rsidR="00AF5269" w:rsidRPr="00412888" w:rsidRDefault="00AF5269" w:rsidP="00AF5269">
      <w:pPr>
        <w:pStyle w:val="ListParagraph"/>
        <w:numPr>
          <w:ilvl w:val="0"/>
          <w:numId w:val="1"/>
        </w:numPr>
        <w:rPr>
          <w:i/>
          <w:iCs/>
          <w:sz w:val="24"/>
          <w:szCs w:val="24"/>
        </w:rPr>
      </w:pPr>
      <w:r w:rsidRPr="00AF5269">
        <w:rPr>
          <w:i/>
          <w:iCs/>
          <w:sz w:val="24"/>
          <w:szCs w:val="24"/>
        </w:rPr>
        <w:t xml:space="preserve">Boundary at 20 Douglas Dr: </w:t>
      </w:r>
      <w:r w:rsidR="00412888">
        <w:rPr>
          <w:sz w:val="24"/>
          <w:szCs w:val="24"/>
        </w:rPr>
        <w:t xml:space="preserve">They are still looking at tying the site levels in satisfactorily. The development site is at a slightly higher level than this house, and a retaining wall will have to be built on the Barratt side, otherwise soil will fall onto the Douglas Dr land. AG explained that it was not a question of land being taken, and he is waiting for architects and his technical department to come back </w:t>
      </w:r>
      <w:proofErr w:type="gramStart"/>
      <w:r w:rsidR="00412888">
        <w:rPr>
          <w:sz w:val="24"/>
          <w:szCs w:val="24"/>
        </w:rPr>
        <w:t>with  design</w:t>
      </w:r>
      <w:proofErr w:type="gramEnd"/>
      <w:r w:rsidR="00412888">
        <w:rPr>
          <w:sz w:val="24"/>
          <w:szCs w:val="24"/>
        </w:rPr>
        <w:t xml:space="preserve"> drawings.</w:t>
      </w:r>
    </w:p>
    <w:p w14:paraId="721A6509" w14:textId="1E586D4F" w:rsidR="00412888" w:rsidRPr="00412888" w:rsidRDefault="00412888" w:rsidP="00AF5269">
      <w:pPr>
        <w:pStyle w:val="ListParagraph"/>
        <w:numPr>
          <w:ilvl w:val="0"/>
          <w:numId w:val="1"/>
        </w:numPr>
        <w:rPr>
          <w:i/>
          <w:iCs/>
          <w:sz w:val="24"/>
          <w:szCs w:val="24"/>
        </w:rPr>
      </w:pPr>
      <w:r>
        <w:rPr>
          <w:i/>
          <w:iCs/>
          <w:sz w:val="24"/>
          <w:szCs w:val="24"/>
        </w:rPr>
        <w:t>Piling:</w:t>
      </w:r>
      <w:r>
        <w:rPr>
          <w:sz w:val="24"/>
          <w:szCs w:val="24"/>
        </w:rPr>
        <w:t xml:space="preserve"> </w:t>
      </w:r>
      <w:proofErr w:type="spellStart"/>
      <w:r>
        <w:rPr>
          <w:sz w:val="24"/>
          <w:szCs w:val="24"/>
        </w:rPr>
        <w:t>Vibro</w:t>
      </w:r>
      <w:proofErr w:type="spellEnd"/>
      <w:r>
        <w:rPr>
          <w:sz w:val="24"/>
          <w:szCs w:val="24"/>
        </w:rPr>
        <w:t xml:space="preserve"> piling continues for another few weeks. This </w:t>
      </w:r>
      <w:proofErr w:type="spellStart"/>
      <w:r>
        <w:rPr>
          <w:sz w:val="24"/>
          <w:szCs w:val="24"/>
        </w:rPr>
        <w:t>os</w:t>
      </w:r>
      <w:proofErr w:type="spellEnd"/>
      <w:r>
        <w:rPr>
          <w:sz w:val="24"/>
          <w:szCs w:val="24"/>
        </w:rPr>
        <w:t xml:space="preserve"> the less noisy type. The concrete piling will take place early next year, but should last for only a few weeks. </w:t>
      </w:r>
    </w:p>
    <w:p w14:paraId="05D36D5C" w14:textId="0C9B3089" w:rsidR="00412888" w:rsidRPr="00412888" w:rsidRDefault="00412888" w:rsidP="00AF5269">
      <w:pPr>
        <w:pStyle w:val="ListParagraph"/>
        <w:numPr>
          <w:ilvl w:val="0"/>
          <w:numId w:val="1"/>
        </w:numPr>
        <w:rPr>
          <w:i/>
          <w:iCs/>
          <w:sz w:val="24"/>
          <w:szCs w:val="24"/>
        </w:rPr>
      </w:pPr>
      <w:r>
        <w:rPr>
          <w:i/>
          <w:iCs/>
          <w:sz w:val="24"/>
          <w:szCs w:val="24"/>
        </w:rPr>
        <w:t>Bus Stops:</w:t>
      </w:r>
      <w:r>
        <w:rPr>
          <w:sz w:val="24"/>
          <w:szCs w:val="24"/>
        </w:rPr>
        <w:t xml:space="preserve"> As he understands it, there is no requirement for a toucan crossing. Alao, he does not believe that Fife Council has a requirement for a new bus stop, either on the north or the south side of the road. We understood that there was such a requirement and ABR will contact Planning/Transportation to clarify.</w:t>
      </w:r>
    </w:p>
    <w:p w14:paraId="2D97D66C" w14:textId="77777777" w:rsidR="005B6A21" w:rsidRPr="005B6A21" w:rsidRDefault="00412888" w:rsidP="00AF5269">
      <w:pPr>
        <w:pStyle w:val="ListParagraph"/>
        <w:numPr>
          <w:ilvl w:val="0"/>
          <w:numId w:val="1"/>
        </w:numPr>
        <w:rPr>
          <w:i/>
          <w:iCs/>
          <w:sz w:val="24"/>
          <w:szCs w:val="24"/>
        </w:rPr>
      </w:pPr>
      <w:r>
        <w:rPr>
          <w:i/>
          <w:iCs/>
          <w:sz w:val="24"/>
          <w:szCs w:val="24"/>
        </w:rPr>
        <w:t>Public Art:</w:t>
      </w:r>
      <w:r>
        <w:rPr>
          <w:sz w:val="24"/>
          <w:szCs w:val="24"/>
        </w:rPr>
        <w:t xml:space="preserve"> Colin Graham (Construction Manager) said that they would like input from the Community and the School on the type and form of public art. </w:t>
      </w:r>
      <w:r w:rsidR="005B6A21">
        <w:rPr>
          <w:sz w:val="24"/>
          <w:szCs w:val="24"/>
        </w:rPr>
        <w:t xml:space="preserve">I suggested that their consultants contact Doug and I, and we can forward anything to the </w:t>
      </w:r>
      <w:proofErr w:type="gramStart"/>
      <w:r w:rsidR="005B6A21">
        <w:rPr>
          <w:sz w:val="24"/>
          <w:szCs w:val="24"/>
        </w:rPr>
        <w:t>School</w:t>
      </w:r>
      <w:proofErr w:type="gramEnd"/>
      <w:r w:rsidR="005B6A21">
        <w:rPr>
          <w:sz w:val="24"/>
          <w:szCs w:val="24"/>
        </w:rPr>
        <w:t>, and we can set up a meeting with them to discuss further.</w:t>
      </w:r>
    </w:p>
    <w:p w14:paraId="2D55E002" w14:textId="3D262564" w:rsidR="00412888" w:rsidRPr="005B6A21" w:rsidRDefault="005B6A21" w:rsidP="00AF5269">
      <w:pPr>
        <w:pStyle w:val="ListParagraph"/>
        <w:numPr>
          <w:ilvl w:val="0"/>
          <w:numId w:val="1"/>
        </w:numPr>
        <w:rPr>
          <w:i/>
          <w:iCs/>
          <w:sz w:val="24"/>
          <w:szCs w:val="24"/>
        </w:rPr>
      </w:pPr>
      <w:r>
        <w:rPr>
          <w:i/>
          <w:iCs/>
          <w:sz w:val="24"/>
          <w:szCs w:val="24"/>
        </w:rPr>
        <w:t>Drainage from SUDS pond across pipelines:</w:t>
      </w:r>
      <w:r>
        <w:rPr>
          <w:sz w:val="24"/>
          <w:szCs w:val="24"/>
        </w:rPr>
        <w:t xml:space="preserve">  They have held a meeting with INEOS, and have a rough agreement with them, to be finalised with detailed drawings. They are having a site meeting with the farmer next week to discuss. They are still trying to get a site meeting with SGN, who are proving “difficult</w:t>
      </w:r>
      <w:proofErr w:type="gramStart"/>
      <w:r>
        <w:rPr>
          <w:sz w:val="24"/>
          <w:szCs w:val="24"/>
        </w:rPr>
        <w:t>”.</w:t>
      </w:r>
      <w:proofErr w:type="gramEnd"/>
      <w:r>
        <w:rPr>
          <w:sz w:val="24"/>
          <w:szCs w:val="24"/>
        </w:rPr>
        <w:t xml:space="preserve"> The drainage pipe will go over the pipelines, which are </w:t>
      </w:r>
      <w:proofErr w:type="gramStart"/>
      <w:r>
        <w:rPr>
          <w:sz w:val="24"/>
          <w:szCs w:val="24"/>
        </w:rPr>
        <w:t>fairly deep</w:t>
      </w:r>
      <w:proofErr w:type="gramEnd"/>
      <w:r>
        <w:rPr>
          <w:sz w:val="24"/>
          <w:szCs w:val="24"/>
        </w:rPr>
        <w:t xml:space="preserve">, and the drainage pipes must also be a minimum of 1200mm below the surface. There is not much fall to play with – likely to be less than a half metre over the whole distanced – so need to be accurate. They would like to start on this soon, and it is likely that they will begin at the two ends and leave the middle bit </w:t>
      </w:r>
      <w:proofErr w:type="spellStart"/>
      <w:r>
        <w:rPr>
          <w:sz w:val="24"/>
          <w:szCs w:val="24"/>
        </w:rPr>
        <w:t>unTil</w:t>
      </w:r>
      <w:proofErr w:type="spellEnd"/>
      <w:r>
        <w:rPr>
          <w:sz w:val="24"/>
          <w:szCs w:val="24"/>
        </w:rPr>
        <w:t xml:space="preserve"> they have full written agreements with </w:t>
      </w:r>
      <w:proofErr w:type="gramStart"/>
      <w:r>
        <w:rPr>
          <w:sz w:val="24"/>
          <w:szCs w:val="24"/>
        </w:rPr>
        <w:t>INEOS  and</w:t>
      </w:r>
      <w:proofErr w:type="gramEnd"/>
      <w:r>
        <w:rPr>
          <w:sz w:val="24"/>
          <w:szCs w:val="24"/>
        </w:rPr>
        <w:t xml:space="preserve"> SGN. </w:t>
      </w:r>
    </w:p>
    <w:p w14:paraId="5B5AE3C2" w14:textId="59EB1F3B" w:rsidR="005B6A21" w:rsidRPr="005B6A21" w:rsidRDefault="005B6A21" w:rsidP="00AF5269">
      <w:pPr>
        <w:pStyle w:val="ListParagraph"/>
        <w:numPr>
          <w:ilvl w:val="0"/>
          <w:numId w:val="1"/>
        </w:numPr>
        <w:rPr>
          <w:i/>
          <w:iCs/>
          <w:sz w:val="24"/>
          <w:szCs w:val="24"/>
        </w:rPr>
      </w:pPr>
      <w:r>
        <w:rPr>
          <w:i/>
          <w:iCs/>
          <w:sz w:val="24"/>
          <w:szCs w:val="24"/>
        </w:rPr>
        <w:t>Links Park:</w:t>
      </w:r>
      <w:r>
        <w:rPr>
          <w:sz w:val="24"/>
          <w:szCs w:val="24"/>
        </w:rPr>
        <w:t xml:space="preserve"> The feathering at the boundary is being done, and should be finished this week. As far as the hedging is concerned, that will be done with other planting at end January/early February, weather permitting. </w:t>
      </w:r>
    </w:p>
    <w:p w14:paraId="7A38B90C" w14:textId="1DD96CA2" w:rsidR="005B6A21" w:rsidRPr="00B86995" w:rsidRDefault="005B6A21" w:rsidP="00AF5269">
      <w:pPr>
        <w:pStyle w:val="ListParagraph"/>
        <w:numPr>
          <w:ilvl w:val="0"/>
          <w:numId w:val="1"/>
        </w:numPr>
        <w:rPr>
          <w:i/>
          <w:iCs/>
          <w:sz w:val="24"/>
          <w:szCs w:val="24"/>
        </w:rPr>
      </w:pPr>
      <w:r>
        <w:rPr>
          <w:i/>
          <w:iCs/>
          <w:sz w:val="24"/>
          <w:szCs w:val="24"/>
        </w:rPr>
        <w:t>Show Homes:</w:t>
      </w:r>
      <w:r>
        <w:rPr>
          <w:sz w:val="24"/>
          <w:szCs w:val="24"/>
        </w:rPr>
        <w:t xml:space="preserve"> These should be co</w:t>
      </w:r>
      <w:r w:rsidR="00B86995">
        <w:rPr>
          <w:sz w:val="24"/>
          <w:szCs w:val="24"/>
        </w:rPr>
        <w:t>m</w:t>
      </w:r>
      <w:r>
        <w:rPr>
          <w:sz w:val="24"/>
          <w:szCs w:val="24"/>
        </w:rPr>
        <w:t xml:space="preserve">pleted and open by </w:t>
      </w:r>
      <w:r w:rsidR="00B86995">
        <w:rPr>
          <w:sz w:val="24"/>
          <w:szCs w:val="24"/>
        </w:rPr>
        <w:t xml:space="preserve">early March, and we can have a look around them then. They have, he believes, around 800 initial enquiries about the houses. </w:t>
      </w:r>
    </w:p>
    <w:p w14:paraId="019F51F2" w14:textId="26BDD4B0" w:rsidR="00B86995" w:rsidRPr="00B86995" w:rsidRDefault="00B86995" w:rsidP="00AF5269">
      <w:pPr>
        <w:pStyle w:val="ListParagraph"/>
        <w:numPr>
          <w:ilvl w:val="0"/>
          <w:numId w:val="1"/>
        </w:numPr>
        <w:rPr>
          <w:i/>
          <w:iCs/>
          <w:sz w:val="24"/>
          <w:szCs w:val="24"/>
        </w:rPr>
      </w:pPr>
      <w:r>
        <w:rPr>
          <w:i/>
          <w:iCs/>
          <w:sz w:val="24"/>
          <w:szCs w:val="24"/>
        </w:rPr>
        <w:t>Completion Date:</w:t>
      </w:r>
      <w:r>
        <w:rPr>
          <w:sz w:val="24"/>
          <w:szCs w:val="24"/>
        </w:rPr>
        <w:t xml:space="preserve"> This is always difficult to forecast, but their hope (as told to Doug at the last meeting) is that each of the two main sites (Barratt Homes and David Wilson Homes) will produce around 40 units per annum, and although the affordable housing completion rate will depend on the provider (which seems </w:t>
      </w:r>
      <w:r>
        <w:rPr>
          <w:sz w:val="24"/>
          <w:szCs w:val="24"/>
        </w:rPr>
        <w:lastRenderedPageBreak/>
        <w:t xml:space="preserve">likely to be Kingdom HA), it is likely that they will produce a further 20 units or more pa from this, so once they start production in earnest in the Spring, it will likely be a two  to two and a half year development programme or thereby. </w:t>
      </w:r>
    </w:p>
    <w:p w14:paraId="06EE72CA" w14:textId="51919DEC" w:rsidR="00B86995" w:rsidRPr="00B86995" w:rsidRDefault="00B86995" w:rsidP="00AF5269">
      <w:pPr>
        <w:pStyle w:val="ListParagraph"/>
        <w:numPr>
          <w:ilvl w:val="0"/>
          <w:numId w:val="1"/>
        </w:numPr>
        <w:rPr>
          <w:i/>
          <w:iCs/>
          <w:sz w:val="24"/>
          <w:szCs w:val="24"/>
        </w:rPr>
      </w:pPr>
      <w:r>
        <w:rPr>
          <w:i/>
          <w:iCs/>
          <w:sz w:val="24"/>
          <w:szCs w:val="24"/>
        </w:rPr>
        <w:t>Gerry Gaffney:</w:t>
      </w:r>
      <w:r>
        <w:rPr>
          <w:sz w:val="24"/>
          <w:szCs w:val="24"/>
        </w:rPr>
        <w:t xml:space="preserve"> He </w:t>
      </w:r>
      <w:proofErr w:type="gramStart"/>
      <w:r>
        <w:rPr>
          <w:sz w:val="24"/>
          <w:szCs w:val="24"/>
        </w:rPr>
        <w:t>hasn’t</w:t>
      </w:r>
      <w:proofErr w:type="gramEnd"/>
      <w:r>
        <w:rPr>
          <w:sz w:val="24"/>
          <w:szCs w:val="24"/>
        </w:rPr>
        <w:t xml:space="preserve"> heard from him, although he believes that solicitors are involved, so he is leaving discussions with them, but he thinks that it is likely that his sewerage etc will be tied in with the Douglas Dr sewerage. </w:t>
      </w:r>
    </w:p>
    <w:p w14:paraId="515C0C9A" w14:textId="1C2056B0" w:rsidR="00B86995" w:rsidRPr="00B86995" w:rsidRDefault="00B86995" w:rsidP="00B86995">
      <w:pPr>
        <w:rPr>
          <w:i/>
          <w:iCs/>
          <w:sz w:val="24"/>
          <w:szCs w:val="24"/>
        </w:rPr>
      </w:pPr>
      <w:r>
        <w:rPr>
          <w:sz w:val="24"/>
          <w:szCs w:val="24"/>
        </w:rPr>
        <w:t>Andy Gargan may and may not still be around at the time of our next meeting, but it is likely that by then Colin Graham will be playing a more central role. He joined this meeting part of the way through.</w:t>
      </w:r>
    </w:p>
    <w:sectPr w:rsidR="00B86995" w:rsidRPr="00B8699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27E45B1"/>
    <w:multiLevelType w:val="hybridMultilevel"/>
    <w:tmpl w:val="D3CE221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046104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5269"/>
    <w:rsid w:val="00412888"/>
    <w:rsid w:val="00493098"/>
    <w:rsid w:val="005B6A21"/>
    <w:rsid w:val="008B61E5"/>
    <w:rsid w:val="00AF5269"/>
    <w:rsid w:val="00B76294"/>
    <w:rsid w:val="00B8699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5CC413"/>
  <w15:chartTrackingRefBased/>
  <w15:docId w15:val="{16E981FF-2CE1-49E0-8F11-577B505FE8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F526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F526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F526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F526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F526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F526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F526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F526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F526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F526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F526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F526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F526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F526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F526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F526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F526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F5269"/>
    <w:rPr>
      <w:rFonts w:eastAsiaTheme="majorEastAsia" w:cstheme="majorBidi"/>
      <w:color w:val="272727" w:themeColor="text1" w:themeTint="D8"/>
    </w:rPr>
  </w:style>
  <w:style w:type="paragraph" w:styleId="Title">
    <w:name w:val="Title"/>
    <w:basedOn w:val="Normal"/>
    <w:next w:val="Normal"/>
    <w:link w:val="TitleChar"/>
    <w:uiPriority w:val="10"/>
    <w:qFormat/>
    <w:rsid w:val="00AF526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F526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F526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F526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F5269"/>
    <w:pPr>
      <w:spacing w:before="160"/>
      <w:jc w:val="center"/>
    </w:pPr>
    <w:rPr>
      <w:i/>
      <w:iCs/>
      <w:color w:val="404040" w:themeColor="text1" w:themeTint="BF"/>
    </w:rPr>
  </w:style>
  <w:style w:type="character" w:customStyle="1" w:styleId="QuoteChar">
    <w:name w:val="Quote Char"/>
    <w:basedOn w:val="DefaultParagraphFont"/>
    <w:link w:val="Quote"/>
    <w:uiPriority w:val="29"/>
    <w:rsid w:val="00AF5269"/>
    <w:rPr>
      <w:i/>
      <w:iCs/>
      <w:color w:val="404040" w:themeColor="text1" w:themeTint="BF"/>
    </w:rPr>
  </w:style>
  <w:style w:type="paragraph" w:styleId="ListParagraph">
    <w:name w:val="List Paragraph"/>
    <w:basedOn w:val="Normal"/>
    <w:uiPriority w:val="34"/>
    <w:qFormat/>
    <w:rsid w:val="00AF5269"/>
    <w:pPr>
      <w:ind w:left="720"/>
      <w:contextualSpacing/>
    </w:pPr>
  </w:style>
  <w:style w:type="character" w:styleId="IntenseEmphasis">
    <w:name w:val="Intense Emphasis"/>
    <w:basedOn w:val="DefaultParagraphFont"/>
    <w:uiPriority w:val="21"/>
    <w:qFormat/>
    <w:rsid w:val="00AF5269"/>
    <w:rPr>
      <w:i/>
      <w:iCs/>
      <w:color w:val="0F4761" w:themeColor="accent1" w:themeShade="BF"/>
    </w:rPr>
  </w:style>
  <w:style w:type="paragraph" w:styleId="IntenseQuote">
    <w:name w:val="Intense Quote"/>
    <w:basedOn w:val="Normal"/>
    <w:next w:val="Normal"/>
    <w:link w:val="IntenseQuoteChar"/>
    <w:uiPriority w:val="30"/>
    <w:qFormat/>
    <w:rsid w:val="00AF526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F5269"/>
    <w:rPr>
      <w:i/>
      <w:iCs/>
      <w:color w:val="0F4761" w:themeColor="accent1" w:themeShade="BF"/>
    </w:rPr>
  </w:style>
  <w:style w:type="character" w:styleId="IntenseReference">
    <w:name w:val="Intense Reference"/>
    <w:basedOn w:val="DefaultParagraphFont"/>
    <w:uiPriority w:val="32"/>
    <w:qFormat/>
    <w:rsid w:val="00AF526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TotalTime>
  <Pages>2</Pages>
  <Words>515</Words>
  <Characters>2938</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Archie Rintoul</dc:creator>
  <cp:keywords/>
  <dc:description/>
  <cp:lastModifiedBy>Archie Rintoul</cp:lastModifiedBy>
  <cp:revision>1</cp:revision>
  <dcterms:created xsi:type="dcterms:W3CDTF">2025-11-26T19:45:00Z</dcterms:created>
  <dcterms:modified xsi:type="dcterms:W3CDTF">2025-11-26T20:25:00Z</dcterms:modified>
</cp:coreProperties>
</file>